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pPr>
      <w:r w:rsidDel="00000000" w:rsidR="00000000" w:rsidRPr="00000000">
        <w:rPr>
          <w:rtl w:val="0"/>
        </w:rPr>
        <w:t xml:space="preserve">WERKZEUG: ERMITTLUNG DER INTERESSEN BEIDER PARTEIEN</w:t>
      </w:r>
      <w:r w:rsidDel="00000000" w:rsidR="00000000" w:rsidRPr="00000000">
        <w:rPr>
          <w:rtl w:val="0"/>
        </w:rPr>
      </w:r>
    </w:p>
    <w:p w:rsidR="00000000" w:rsidDel="00000000" w:rsidP="00000000" w:rsidRDefault="00000000" w:rsidRPr="00000000" w14:paraId="00000002">
      <w:pPr>
        <w:spacing w:after="240" w:before="240" w:line="240" w:lineRule="auto"/>
        <w:rPr/>
      </w:pPr>
      <w:r w:rsidDel="00000000" w:rsidR="00000000" w:rsidRPr="00000000">
        <w:rPr>
          <w:rtl w:val="0"/>
        </w:rPr>
        <w:t xml:space="preserve">Dieses “Werkzeug” (Fragebogen) hilft Ihnen dabei, herauszufinden, was für Sie wichtig ist und was für Ihre Gegenpartei wichtig ist. Wenn Sie den Fragebogen ausfüllen, können Sie Ihre besten Optionen für eine Lösung Ihres Konflikts prüfen.</w:t>
      </w:r>
    </w:p>
    <w:p w:rsidR="00000000" w:rsidDel="00000000" w:rsidP="00000000" w:rsidRDefault="00000000" w:rsidRPr="00000000" w14:paraId="00000003">
      <w:pPr>
        <w:spacing w:after="240" w:before="240" w:line="605.4545454545455" w:lineRule="auto"/>
        <w:rPr/>
      </w:pPr>
      <w:r w:rsidDel="00000000" w:rsidR="00000000" w:rsidRPr="00000000">
        <w:rPr>
          <w:rtl w:val="0"/>
        </w:rPr>
        <w:t xml:space="preserve">MEINE INTERESSEN</w:t>
      </w:r>
    </w:p>
    <w:p w:rsidR="00000000" w:rsidDel="00000000" w:rsidP="00000000" w:rsidRDefault="00000000" w:rsidRPr="00000000" w14:paraId="00000004">
      <w:pPr>
        <w:numPr>
          <w:ilvl w:val="0"/>
          <w:numId w:val="1"/>
        </w:numPr>
        <w:spacing w:after="0" w:before="240" w:lineRule="auto"/>
        <w:ind w:left="720" w:hanging="360"/>
        <w:rPr/>
      </w:pPr>
      <w:r w:rsidDel="00000000" w:rsidR="00000000" w:rsidRPr="00000000">
        <w:rPr>
          <w:rtl w:val="0"/>
        </w:rPr>
        <w:t xml:space="preserve">Was sind meine Interessen?</w:t>
        <w:br w:type="textWrapping"/>
        <w:br w:type="textWrapping"/>
        <w:br w:type="textWrapping"/>
        <w:br w:type="textWrapping"/>
        <w:br w:type="textWrapping"/>
      </w:r>
    </w:p>
    <w:p w:rsidR="00000000" w:rsidDel="00000000" w:rsidP="00000000" w:rsidRDefault="00000000" w:rsidRPr="00000000" w14:paraId="00000005">
      <w:pPr>
        <w:numPr>
          <w:ilvl w:val="0"/>
          <w:numId w:val="1"/>
        </w:numPr>
        <w:spacing w:after="0" w:before="0" w:lineRule="auto"/>
        <w:ind w:left="720" w:hanging="360"/>
        <w:rPr/>
      </w:pPr>
      <w:r w:rsidDel="00000000" w:rsidR="00000000" w:rsidRPr="00000000">
        <w:rPr>
          <w:rtl w:val="0"/>
        </w:rPr>
        <w:t xml:space="preserve">Was ist mir in diesem Konflikt wirklich wichtig?</w:t>
        <w:br w:type="textWrapping"/>
        <w:br w:type="textWrapping"/>
        <w:br w:type="textWrapping"/>
        <w:br w:type="textWrapping"/>
        <w:br w:type="textWrapping"/>
      </w:r>
    </w:p>
    <w:p w:rsidR="00000000" w:rsidDel="00000000" w:rsidP="00000000" w:rsidRDefault="00000000" w:rsidRPr="00000000" w14:paraId="00000006">
      <w:pPr>
        <w:numPr>
          <w:ilvl w:val="0"/>
          <w:numId w:val="1"/>
        </w:numPr>
        <w:spacing w:after="0" w:before="0" w:lineRule="auto"/>
        <w:ind w:left="720" w:hanging="360"/>
        <w:rPr/>
      </w:pPr>
      <w:r w:rsidDel="00000000" w:rsidR="00000000" w:rsidRPr="00000000">
        <w:rPr>
          <w:rtl w:val="0"/>
        </w:rPr>
        <w:t xml:space="preserve">Was will ich?</w:t>
        <w:br w:type="textWrapping"/>
        <w:br w:type="textWrapping"/>
        <w:br w:type="textWrapping"/>
        <w:br w:type="textWrapping"/>
      </w:r>
    </w:p>
    <w:p w:rsidR="00000000" w:rsidDel="00000000" w:rsidP="00000000" w:rsidRDefault="00000000" w:rsidRPr="00000000" w14:paraId="00000007">
      <w:pPr>
        <w:numPr>
          <w:ilvl w:val="0"/>
          <w:numId w:val="1"/>
        </w:numPr>
        <w:spacing w:after="0" w:before="0" w:lineRule="auto"/>
        <w:ind w:left="720" w:hanging="360"/>
        <w:rPr/>
      </w:pPr>
      <w:r w:rsidDel="00000000" w:rsidR="00000000" w:rsidRPr="00000000">
        <w:rPr>
          <w:rtl w:val="0"/>
        </w:rPr>
        <w:t xml:space="preserve">Was brauche ich?</w:t>
        <w:br w:type="textWrapping"/>
        <w:br w:type="textWrapping"/>
        <w:br w:type="textWrapping"/>
        <w:br w:type="textWrapping"/>
      </w:r>
    </w:p>
    <w:p w:rsidR="00000000" w:rsidDel="00000000" w:rsidP="00000000" w:rsidRDefault="00000000" w:rsidRPr="00000000" w14:paraId="00000008">
      <w:pPr>
        <w:numPr>
          <w:ilvl w:val="0"/>
          <w:numId w:val="1"/>
        </w:numPr>
        <w:spacing w:after="240" w:before="0" w:lineRule="auto"/>
        <w:ind w:left="720" w:hanging="360"/>
        <w:rPr/>
      </w:pPr>
      <w:r w:rsidDel="00000000" w:rsidR="00000000" w:rsidRPr="00000000">
        <w:rPr>
          <w:rtl w:val="0"/>
        </w:rPr>
        <w:t xml:space="preserve">Was sind meine Sorgen, Hoffnungen und Ängste?</w:t>
        <w:br w:type="textWrapping"/>
        <w:br w:type="textWrapping"/>
        <w:br w:type="textWrapping"/>
        <w:br w:type="textWrapping"/>
        <w:br w:type="textWrapping"/>
      </w:r>
    </w:p>
    <w:p w:rsidR="00000000" w:rsidDel="00000000" w:rsidP="00000000" w:rsidRDefault="00000000" w:rsidRPr="00000000" w14:paraId="00000009">
      <w:pPr>
        <w:spacing w:after="240" w:before="240" w:line="605.4545454545455" w:lineRule="auto"/>
        <w:rPr/>
      </w:pPr>
      <w:r w:rsidDel="00000000" w:rsidR="00000000" w:rsidRPr="00000000">
        <w:rPr>
          <w:rtl w:val="0"/>
        </w:rPr>
        <w:t xml:space="preserve">Mögliche Endergebnisse</w:t>
      </w:r>
    </w:p>
    <w:p w:rsidR="00000000" w:rsidDel="00000000" w:rsidP="00000000" w:rsidRDefault="00000000" w:rsidRPr="00000000" w14:paraId="0000000A">
      <w:pPr>
        <w:numPr>
          <w:ilvl w:val="0"/>
          <w:numId w:val="4"/>
        </w:numPr>
        <w:spacing w:after="240" w:before="240" w:lineRule="auto"/>
        <w:ind w:left="720" w:hanging="360"/>
        <w:rPr/>
      </w:pPr>
      <w:r w:rsidDel="00000000" w:rsidR="00000000" w:rsidRPr="00000000">
        <w:rPr>
          <w:rtl w:val="0"/>
        </w:rPr>
        <w:t xml:space="preserve">Welche Art von Übereinkommen könnten wir erreichen?</w:t>
        <w:br w:type="textWrapping"/>
        <w:br w:type="textWrapping"/>
        <w:br w:type="textWrapping"/>
        <w:br w:type="textWrapping"/>
        <w:br w:type="textWrapping"/>
      </w:r>
    </w:p>
    <w:p w:rsidR="00000000" w:rsidDel="00000000" w:rsidP="00000000" w:rsidRDefault="00000000" w:rsidRPr="00000000" w14:paraId="0000000B">
      <w:pPr>
        <w:spacing w:after="240" w:before="240" w:line="605.4545454545455" w:lineRule="auto"/>
        <w:rPr/>
      </w:pPr>
      <w:r w:rsidDel="00000000" w:rsidR="00000000" w:rsidRPr="00000000">
        <w:rPr>
          <w:rtl w:val="0"/>
        </w:rPr>
        <w:t xml:space="preserve">LEGITIMIERUNG</w:t>
      </w:r>
    </w:p>
    <w:p w:rsidR="00000000" w:rsidDel="00000000" w:rsidP="00000000" w:rsidRDefault="00000000" w:rsidRPr="00000000" w14:paraId="0000000C">
      <w:pPr>
        <w:numPr>
          <w:ilvl w:val="0"/>
          <w:numId w:val="3"/>
        </w:numPr>
        <w:spacing w:after="0" w:before="240" w:lineRule="auto"/>
        <w:ind w:left="720" w:hanging="360"/>
        <w:rPr/>
      </w:pPr>
      <w:r w:rsidDel="00000000" w:rsidR="00000000" w:rsidRPr="00000000">
        <w:rPr>
          <w:rtl w:val="0"/>
        </w:rPr>
        <w:t xml:space="preserve">Welche dritte Partei außerhalb des Konflikts könnte einen oder beide von uns davon überzeugen, dass eine vorgeschlagene Vereinbarung fair ist?</w:t>
        <w:br w:type="textWrapping"/>
        <w:br w:type="textWrapping"/>
        <w:br w:type="textWrapping"/>
      </w:r>
    </w:p>
    <w:p w:rsidR="00000000" w:rsidDel="00000000" w:rsidP="00000000" w:rsidRDefault="00000000" w:rsidRPr="00000000" w14:paraId="0000000D">
      <w:pPr>
        <w:numPr>
          <w:ilvl w:val="0"/>
          <w:numId w:val="3"/>
        </w:numPr>
        <w:spacing w:after="0" w:before="0" w:lineRule="auto"/>
        <w:ind w:left="720" w:hanging="360"/>
        <w:rPr/>
      </w:pPr>
      <w:r w:rsidDel="00000000" w:rsidR="00000000" w:rsidRPr="00000000">
        <w:rPr>
          <w:rtl w:val="0"/>
        </w:rPr>
        <w:t xml:space="preserve">Welcher objektive Maßstab könnte uns davon überzeugen, dass eine Vereinbarung fair ist? (ein Gesetz, ein Sachverständigengutachten, der Marktwert der Transaktion)?</w:t>
        <w:br w:type="textWrapping"/>
        <w:br w:type="textWrapping"/>
        <w:br w:type="textWrapping"/>
        <w:br w:type="textWrapping"/>
        <w:br w:type="textWrapping"/>
      </w:r>
    </w:p>
    <w:p w:rsidR="00000000" w:rsidDel="00000000" w:rsidP="00000000" w:rsidRDefault="00000000" w:rsidRPr="00000000" w14:paraId="0000000E">
      <w:pPr>
        <w:numPr>
          <w:ilvl w:val="0"/>
          <w:numId w:val="3"/>
        </w:numPr>
        <w:spacing w:after="240" w:before="0" w:lineRule="auto"/>
        <w:ind w:left="720" w:hanging="360"/>
        <w:rPr/>
      </w:pPr>
      <w:r w:rsidDel="00000000" w:rsidR="00000000" w:rsidRPr="00000000">
        <w:rPr>
          <w:rtl w:val="0"/>
        </w:rPr>
        <w:t xml:space="preserve">Gibt es einen Präzedenzfall, der uns davon überzeugt, dass eine Vereinbarung fair ist?</w:t>
        <w:br w:type="textWrapping"/>
        <w:br w:type="textWrapping"/>
        <w:br w:type="textWrapping"/>
        <w:br w:type="textWrapping"/>
        <w:br w:type="textWrapping"/>
      </w:r>
    </w:p>
    <w:p w:rsidR="00000000" w:rsidDel="00000000" w:rsidP="00000000" w:rsidRDefault="00000000" w:rsidRPr="00000000" w14:paraId="0000000F">
      <w:pPr>
        <w:spacing w:after="240" w:before="240" w:line="605.4545454545455" w:lineRule="auto"/>
        <w:rPr/>
      </w:pPr>
      <w:r w:rsidDel="00000000" w:rsidR="00000000" w:rsidRPr="00000000">
        <w:rPr>
          <w:rtl w:val="0"/>
        </w:rPr>
        <w:t xml:space="preserve">DIE INTERESSEN DER GEGENSEITE</w:t>
      </w:r>
    </w:p>
    <w:p w:rsidR="00000000" w:rsidDel="00000000" w:rsidP="00000000" w:rsidRDefault="00000000" w:rsidRPr="00000000" w14:paraId="00000010">
      <w:pPr>
        <w:numPr>
          <w:ilvl w:val="0"/>
          <w:numId w:val="2"/>
        </w:numPr>
        <w:spacing w:after="0" w:before="240" w:lineRule="auto"/>
        <w:ind w:left="720" w:hanging="360"/>
        <w:rPr/>
      </w:pPr>
      <w:r w:rsidDel="00000000" w:rsidR="00000000" w:rsidRPr="00000000">
        <w:rPr>
          <w:rtl w:val="0"/>
        </w:rPr>
        <w:t xml:space="preserve">Was sind die Interessen meiner Gegenseite?</w:t>
        <w:br w:type="textWrapping"/>
        <w:br w:type="textWrapping"/>
        <w:br w:type="textWrapping"/>
        <w:br w:type="textWrapping"/>
      </w:r>
    </w:p>
    <w:p w:rsidR="00000000" w:rsidDel="00000000" w:rsidP="00000000" w:rsidRDefault="00000000" w:rsidRPr="00000000" w14:paraId="00000011">
      <w:pPr>
        <w:numPr>
          <w:ilvl w:val="0"/>
          <w:numId w:val="2"/>
        </w:numPr>
        <w:spacing w:after="0" w:before="0" w:lineRule="auto"/>
        <w:ind w:left="720" w:hanging="360"/>
        <w:rPr/>
      </w:pPr>
      <w:r w:rsidDel="00000000" w:rsidR="00000000" w:rsidRPr="00000000">
        <w:rPr>
          <w:rtl w:val="0"/>
        </w:rPr>
        <w:t xml:space="preserve">Wenn ich an ihrer Stelle wäre, was wäre mir in diesem Konflikt wirklich wichtig?</w:t>
        <w:br w:type="textWrapping"/>
        <w:br w:type="textWrapping"/>
        <w:br w:type="textWrapping"/>
        <w:br w:type="textWrapping"/>
      </w:r>
    </w:p>
    <w:p w:rsidR="00000000" w:rsidDel="00000000" w:rsidP="00000000" w:rsidRDefault="00000000" w:rsidRPr="00000000" w14:paraId="00000012">
      <w:pPr>
        <w:numPr>
          <w:ilvl w:val="0"/>
          <w:numId w:val="2"/>
        </w:numPr>
        <w:spacing w:after="0" w:before="0" w:lineRule="auto"/>
        <w:ind w:left="720" w:hanging="360"/>
        <w:rPr/>
      </w:pPr>
      <w:r w:rsidDel="00000000" w:rsidR="00000000" w:rsidRPr="00000000">
        <w:rPr>
          <w:rtl w:val="0"/>
        </w:rPr>
        <w:t xml:space="preserve">Was wollen sie?</w:t>
        <w:br w:type="textWrapping"/>
        <w:br w:type="textWrapping"/>
        <w:br w:type="textWrapping"/>
        <w:br w:type="textWrapping"/>
      </w:r>
    </w:p>
    <w:p w:rsidR="00000000" w:rsidDel="00000000" w:rsidP="00000000" w:rsidRDefault="00000000" w:rsidRPr="00000000" w14:paraId="00000013">
      <w:pPr>
        <w:numPr>
          <w:ilvl w:val="0"/>
          <w:numId w:val="2"/>
        </w:numPr>
        <w:spacing w:after="0" w:before="0" w:lineRule="auto"/>
        <w:ind w:left="720" w:hanging="360"/>
        <w:rPr/>
      </w:pPr>
      <w:r w:rsidDel="00000000" w:rsidR="00000000" w:rsidRPr="00000000">
        <w:rPr>
          <w:rtl w:val="0"/>
        </w:rPr>
        <w:t xml:space="preserve">Was brauchen sie?</w:t>
        <w:br w:type="textWrapping"/>
        <w:br w:type="textWrapping"/>
        <w:br w:type="textWrapping"/>
        <w:br w:type="textWrapping"/>
      </w:r>
    </w:p>
    <w:p w:rsidR="00000000" w:rsidDel="00000000" w:rsidP="00000000" w:rsidRDefault="00000000" w:rsidRPr="00000000" w14:paraId="00000014">
      <w:pPr>
        <w:numPr>
          <w:ilvl w:val="0"/>
          <w:numId w:val="2"/>
        </w:numPr>
        <w:spacing w:after="240" w:lineRule="auto"/>
        <w:ind w:left="720" w:hanging="360"/>
      </w:pPr>
      <w:r w:rsidDel="00000000" w:rsidR="00000000" w:rsidRPr="00000000">
        <w:rPr>
          <w:rtl w:val="0"/>
        </w:rPr>
        <w:t xml:space="preserve">Was sind deren Sorgen, Hoffnungen und Ängste?</w:t>
      </w:r>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TLU4wfLcT5s2gnnPmRt7unq6Vw==">AMUW2mUsOFV8HNNED2OMqdw4KMrLc8pL2Leyvee9qmeUZsRIONZ/waE4TZ1pYVBL/CcmVzC21DCriCSw1+9y4ZYvA5EB4V8vkNVjdzB3s4+KfJfRAqRyt+I=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